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0A9" w:rsidRPr="0033258F" w:rsidRDefault="004650A9" w:rsidP="005A4D1F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40"/>
          <w:szCs w:val="24"/>
          <w:lang w:eastAsia="ru-RU"/>
        </w:rPr>
      </w:pPr>
      <w:r>
        <w:rPr>
          <w:rFonts w:ascii="Times New Roman" w:hAnsi="Times New Roman"/>
          <w:sz w:val="40"/>
          <w:szCs w:val="24"/>
          <w:lang w:eastAsia="ru-RU"/>
        </w:rPr>
        <w:t xml:space="preserve">Частное </w:t>
      </w:r>
      <w:r w:rsidR="000344BD">
        <w:rPr>
          <w:rFonts w:ascii="Times New Roman" w:hAnsi="Times New Roman"/>
          <w:sz w:val="40"/>
          <w:szCs w:val="24"/>
          <w:lang w:eastAsia="ru-RU"/>
        </w:rPr>
        <w:t>профессиональное образовательное учреждение</w:t>
      </w:r>
      <w:r>
        <w:rPr>
          <w:rFonts w:ascii="Times New Roman" w:hAnsi="Times New Roman"/>
          <w:sz w:val="40"/>
          <w:szCs w:val="24"/>
          <w:lang w:eastAsia="ru-RU"/>
        </w:rPr>
        <w:t xml:space="preserve"> </w:t>
      </w:r>
    </w:p>
    <w:p w:rsidR="004650A9" w:rsidRPr="0033258F" w:rsidRDefault="004650A9" w:rsidP="00EC7273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40"/>
          <w:szCs w:val="24"/>
          <w:lang w:eastAsia="ru-RU"/>
        </w:rPr>
      </w:pPr>
      <w:r w:rsidRPr="00EC7273">
        <w:rPr>
          <w:rFonts w:ascii="Times New Roman" w:hAnsi="Times New Roman"/>
          <w:b/>
          <w:sz w:val="40"/>
          <w:szCs w:val="24"/>
          <w:lang w:eastAsia="ru-RU"/>
        </w:rPr>
        <w:t>Автошкола</w:t>
      </w:r>
      <w:r>
        <w:rPr>
          <w:rFonts w:ascii="Times New Roman" w:hAnsi="Times New Roman"/>
          <w:sz w:val="40"/>
          <w:szCs w:val="24"/>
          <w:lang w:eastAsia="ru-RU"/>
        </w:rPr>
        <w:t xml:space="preserve"> </w:t>
      </w:r>
      <w:r w:rsidRPr="0033258F">
        <w:rPr>
          <w:rFonts w:ascii="Times New Roman" w:hAnsi="Times New Roman"/>
          <w:b/>
          <w:sz w:val="40"/>
          <w:szCs w:val="24"/>
          <w:lang w:eastAsia="ru-RU"/>
        </w:rPr>
        <w:t>«</w:t>
      </w:r>
      <w:r>
        <w:rPr>
          <w:rFonts w:ascii="Times New Roman" w:hAnsi="Times New Roman"/>
          <w:b/>
          <w:sz w:val="40"/>
          <w:szCs w:val="24"/>
          <w:lang w:eastAsia="ru-RU"/>
        </w:rPr>
        <w:t>Е-класс</w:t>
      </w:r>
      <w:r w:rsidRPr="0033258F">
        <w:rPr>
          <w:rFonts w:ascii="Times New Roman" w:hAnsi="Times New Roman"/>
          <w:b/>
          <w:sz w:val="40"/>
          <w:szCs w:val="24"/>
          <w:lang w:eastAsia="ru-RU"/>
        </w:rPr>
        <w:t>»</w:t>
      </w:r>
    </w:p>
    <w:p w:rsidR="004650A9" w:rsidRPr="0033258F" w:rsidRDefault="004650A9" w:rsidP="005A4D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4650A9" w:rsidRDefault="004650A9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650A9" w:rsidRDefault="004650A9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650A9" w:rsidRDefault="004650A9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650A9" w:rsidRPr="0033258F" w:rsidRDefault="004650A9" w:rsidP="005A4D1F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4650A9" w:rsidRPr="0033258F" w:rsidRDefault="004650A9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33258F">
        <w:rPr>
          <w:rFonts w:ascii="Times New Roman" w:hAnsi="Times New Roman"/>
          <w:b/>
          <w:sz w:val="20"/>
          <w:szCs w:val="20"/>
          <w:lang w:eastAsia="ru-RU"/>
        </w:rPr>
        <w:t xml:space="preserve"> Утверждаю _____</w:t>
      </w:r>
      <w:r>
        <w:rPr>
          <w:rFonts w:ascii="Times New Roman" w:hAnsi="Times New Roman"/>
          <w:b/>
          <w:sz w:val="20"/>
          <w:szCs w:val="20"/>
          <w:lang w:eastAsia="ru-RU"/>
        </w:rPr>
        <w:t>___</w:t>
      </w:r>
      <w:r w:rsidRPr="0033258F">
        <w:rPr>
          <w:rFonts w:ascii="Times New Roman" w:hAnsi="Times New Roman"/>
          <w:b/>
          <w:sz w:val="20"/>
          <w:szCs w:val="20"/>
          <w:lang w:eastAsia="ru-RU"/>
        </w:rPr>
        <w:t>_______</w:t>
      </w:r>
    </w:p>
    <w:p w:rsidR="004650A9" w:rsidRPr="0033258F" w:rsidRDefault="004650A9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33258F">
        <w:rPr>
          <w:rFonts w:ascii="Times New Roman" w:hAnsi="Times New Roman"/>
          <w:b/>
          <w:sz w:val="20"/>
          <w:szCs w:val="20"/>
          <w:lang w:eastAsia="ru-RU"/>
        </w:rPr>
        <w:t xml:space="preserve"> Директор </w:t>
      </w:r>
      <w:r w:rsidR="000344BD">
        <w:rPr>
          <w:rFonts w:ascii="Times New Roman" w:hAnsi="Times New Roman"/>
          <w:b/>
          <w:sz w:val="20"/>
          <w:szCs w:val="20"/>
          <w:lang w:eastAsia="ru-RU"/>
        </w:rPr>
        <w:t>ЧПОУ</w:t>
      </w:r>
      <w:r w:rsidRPr="0033258F">
        <w:rPr>
          <w:rFonts w:ascii="Times New Roman" w:hAnsi="Times New Roman"/>
          <w:b/>
          <w:sz w:val="20"/>
          <w:szCs w:val="20"/>
          <w:lang w:eastAsia="ru-RU"/>
        </w:rPr>
        <w:t xml:space="preserve"> Автошкола</w:t>
      </w:r>
    </w:p>
    <w:p w:rsidR="004650A9" w:rsidRPr="0033258F" w:rsidRDefault="004650A9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«Е-класс</w:t>
      </w:r>
      <w:r w:rsidRPr="0033258F">
        <w:rPr>
          <w:rFonts w:ascii="Times New Roman" w:hAnsi="Times New Roman"/>
          <w:b/>
          <w:sz w:val="20"/>
          <w:szCs w:val="20"/>
          <w:lang w:eastAsia="ru-RU"/>
        </w:rPr>
        <w:t>»</w:t>
      </w:r>
    </w:p>
    <w:p w:rsidR="004650A9" w:rsidRDefault="004650A9" w:rsidP="005A4D1F">
      <w:p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Евсеева Е.И.</w:t>
      </w:r>
    </w:p>
    <w:p w:rsidR="004650A9" w:rsidRPr="0033258F" w:rsidRDefault="004650A9" w:rsidP="009E22F7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A01F98">
      <w:pPr>
        <w:pStyle w:val="a3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A01F98">
        <w:rPr>
          <w:rFonts w:ascii="Times New Roman" w:hAnsi="Times New Roman"/>
          <w:b/>
          <w:sz w:val="32"/>
          <w:szCs w:val="32"/>
          <w:lang w:eastAsia="ru-RU"/>
        </w:rPr>
        <w:t>ПОЛОЖЕНИЕ</w:t>
      </w:r>
      <w:r>
        <w:rPr>
          <w:rFonts w:ascii="Times New Roman" w:hAnsi="Times New Roman"/>
          <w:b/>
          <w:sz w:val="32"/>
          <w:szCs w:val="32"/>
          <w:lang w:eastAsia="ru-RU"/>
        </w:rPr>
        <w:t xml:space="preserve">  </w:t>
      </w:r>
    </w:p>
    <w:p w:rsidR="004650A9" w:rsidRPr="00A01F98" w:rsidRDefault="004650A9" w:rsidP="00A01F98">
      <w:pPr>
        <w:pStyle w:val="a3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 ОБ АТТЕСТАЦИОННОЙ КОМИССИИ</w:t>
      </w: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5D302B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1C29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1C29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650A9" w:rsidRDefault="004650A9" w:rsidP="001C29C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650A9" w:rsidRPr="001C29CD" w:rsidRDefault="004650A9" w:rsidP="001C29CD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Новосибирск 201</w:t>
      </w:r>
      <w:r w:rsidR="000344BD">
        <w:rPr>
          <w:rFonts w:ascii="Times New Roman" w:hAnsi="Times New Roman"/>
          <w:b/>
          <w:sz w:val="24"/>
          <w:szCs w:val="24"/>
          <w:lang w:eastAsia="ru-RU"/>
        </w:rPr>
        <w:t>7</w:t>
      </w:r>
      <w:r w:rsidRPr="001C29CD">
        <w:rPr>
          <w:rFonts w:ascii="Times New Roman" w:hAnsi="Times New Roman"/>
          <w:b/>
          <w:sz w:val="24"/>
          <w:szCs w:val="24"/>
          <w:lang w:eastAsia="ru-RU"/>
        </w:rPr>
        <w:t xml:space="preserve"> г.</w:t>
      </w:r>
    </w:p>
    <w:p w:rsidR="004650A9" w:rsidRDefault="004650A9" w:rsidP="005D30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Default="004650A9" w:rsidP="005D30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Default="004650A9" w:rsidP="005D30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Default="004650A9" w:rsidP="005D30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Default="004650A9" w:rsidP="005D30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Pr="000F2C82" w:rsidRDefault="004650A9" w:rsidP="005D302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Default="004650A9" w:rsidP="00162A6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5D302B">
        <w:rPr>
          <w:rFonts w:ascii="Times New Roman" w:hAnsi="Times New Roman"/>
          <w:b/>
          <w:sz w:val="24"/>
          <w:szCs w:val="24"/>
        </w:rPr>
        <w:lastRenderedPageBreak/>
        <w:t>ОБЩИЕ ПОЛОЖЕНИЯ</w:t>
      </w:r>
    </w:p>
    <w:p w:rsidR="004650A9" w:rsidRPr="005D302B" w:rsidRDefault="004650A9" w:rsidP="00162A68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</w:p>
    <w:p w:rsidR="004650A9" w:rsidRDefault="004650A9" w:rsidP="005E0B5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/>
          <w:sz w:val="24"/>
          <w:szCs w:val="24"/>
        </w:rPr>
        <w:t xml:space="preserve">Настоящее Положение разработано в соответствии с приказом </w:t>
      </w:r>
      <w:proofErr w:type="spellStart"/>
      <w:r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>
        <w:rPr>
          <w:rFonts w:ascii="Times New Roman" w:hAnsi="Times New Roman"/>
          <w:sz w:val="24"/>
          <w:szCs w:val="24"/>
        </w:rPr>
        <w:t xml:space="preserve">      РФ от 26.08.2010 № 761 и «Об утверждении Единого квалификационного справочника должностей руководителей, специалистов и служащих, раздел « Квалификационные </w:t>
      </w:r>
      <w:proofErr w:type="spellStart"/>
      <w:r>
        <w:rPr>
          <w:rFonts w:ascii="Times New Roman" w:hAnsi="Times New Roman"/>
          <w:sz w:val="24"/>
          <w:szCs w:val="24"/>
        </w:rPr>
        <w:t>характиристики</w:t>
      </w:r>
      <w:proofErr w:type="spellEnd"/>
      <w:r>
        <w:rPr>
          <w:rFonts w:ascii="Times New Roman" w:hAnsi="Times New Roman"/>
          <w:sz w:val="24"/>
          <w:szCs w:val="24"/>
        </w:rPr>
        <w:t xml:space="preserve"> должностей работников образования», Постановлением Министерства труда и социального развития Российской Федерации от 9 февраля </w:t>
      </w:r>
      <w:smartTag w:uri="urn:schemas-microsoft-com:office:smarttags" w:element="metricconverter">
        <w:smartTagPr>
          <w:attr w:name="ProductID" w:val="9 г"/>
        </w:smartTagPr>
        <w:r>
          <w:rPr>
            <w:rFonts w:ascii="Times New Roman" w:hAnsi="Times New Roman"/>
            <w:sz w:val="24"/>
            <w:szCs w:val="24"/>
          </w:rPr>
          <w:t>2004 г</w:t>
        </w:r>
      </w:smartTag>
      <w:r>
        <w:rPr>
          <w:rFonts w:ascii="Times New Roman" w:hAnsi="Times New Roman"/>
          <w:sz w:val="24"/>
          <w:szCs w:val="24"/>
        </w:rPr>
        <w:t xml:space="preserve">. № </w:t>
      </w:r>
      <w:smartTag w:uri="urn:schemas-microsoft-com:office:smarttags" w:element="metricconverter">
        <w:smartTagPr>
          <w:attr w:name="ProductID" w:val="9 г"/>
        </w:smartTagPr>
        <w:r>
          <w:rPr>
            <w:rFonts w:ascii="Times New Roman" w:hAnsi="Times New Roman"/>
            <w:sz w:val="24"/>
            <w:szCs w:val="24"/>
          </w:rPr>
          <w:t>9 г</w:t>
        </w:r>
      </w:smartTag>
      <w:r>
        <w:rPr>
          <w:rFonts w:ascii="Times New Roman" w:hAnsi="Times New Roman"/>
          <w:sz w:val="24"/>
          <w:szCs w:val="24"/>
        </w:rPr>
        <w:t>. Москва «Об утверждении Порядка применения Единого квалификационного справочника должностей руководителей, специалистов и служащих» с целью установления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соответствия фактически выполняемых обязанностей и </w:t>
      </w:r>
      <w:proofErr w:type="gramStart"/>
      <w:r>
        <w:rPr>
          <w:rFonts w:ascii="Times New Roman" w:hAnsi="Times New Roman"/>
          <w:sz w:val="24"/>
          <w:szCs w:val="24"/>
        </w:rPr>
        <w:t>квалификации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выполняющих обязанности педагогических работников </w:t>
      </w:r>
      <w:r w:rsidR="000344BD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0344BD">
        <w:rPr>
          <w:rFonts w:ascii="Times New Roman" w:hAnsi="Times New Roman"/>
          <w:sz w:val="24"/>
          <w:szCs w:val="24"/>
        </w:rPr>
        <w:t xml:space="preserve">Автошкола «Е-класс» </w:t>
      </w:r>
      <w:r>
        <w:rPr>
          <w:rFonts w:ascii="Times New Roman" w:hAnsi="Times New Roman"/>
          <w:sz w:val="24"/>
          <w:szCs w:val="24"/>
        </w:rPr>
        <w:t>и вновь принимаемых на работу на педагогические должности требованиям квалификационных характеристик.</w:t>
      </w:r>
    </w:p>
    <w:p w:rsidR="004650A9" w:rsidRDefault="004650A9" w:rsidP="005E0B5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Положение является локальным актом </w:t>
      </w:r>
      <w:r w:rsidR="000344BD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0344BD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 xml:space="preserve">«Е-класс», утверждено приказом руководителя, его действие распространяется на всех педагогических работников </w:t>
      </w:r>
      <w:r w:rsidR="000344BD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0344BD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>«Е-класс».</w:t>
      </w:r>
    </w:p>
    <w:p w:rsidR="004650A9" w:rsidRDefault="004650A9" w:rsidP="005E0B5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К педагогическим работникам относятся лица, занимающие должности, отнесенные к профессиональной квалификационной группе должностей педагогических работников, утвержденной приказом </w:t>
      </w:r>
      <w:proofErr w:type="spellStart"/>
      <w:r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>
        <w:rPr>
          <w:rFonts w:ascii="Times New Roman" w:hAnsi="Times New Roman"/>
          <w:sz w:val="24"/>
          <w:szCs w:val="24"/>
        </w:rPr>
        <w:t xml:space="preserve"> РФ от 5 мая 2008г. № 216н «Об утверждении профессиональных квалификационных групп должностей работников образования».</w:t>
      </w:r>
    </w:p>
    <w:p w:rsidR="004650A9" w:rsidRDefault="004650A9" w:rsidP="00162A68">
      <w:pPr>
        <w:pStyle w:val="a3"/>
        <w:rPr>
          <w:rFonts w:ascii="Times New Roman" w:hAnsi="Times New Roman"/>
          <w:sz w:val="24"/>
          <w:szCs w:val="24"/>
        </w:rPr>
      </w:pPr>
    </w:p>
    <w:p w:rsidR="004650A9" w:rsidRDefault="004650A9" w:rsidP="00162A6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ФОРМИРОВАНИЯ АТТЕСТАЦИОННОЙ КОМИССИИ, ЕЕ СОСТАВ И ПОЛНОМОЧИЯ</w:t>
      </w:r>
    </w:p>
    <w:p w:rsidR="004650A9" w:rsidRDefault="004650A9" w:rsidP="00162A68">
      <w:pPr>
        <w:pStyle w:val="a3"/>
        <w:ind w:left="720"/>
        <w:rPr>
          <w:rFonts w:ascii="Times New Roman" w:hAnsi="Times New Roman"/>
          <w:b/>
          <w:sz w:val="24"/>
          <w:szCs w:val="24"/>
        </w:rPr>
      </w:pP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Аттестационная комиссия в составе председателя комиссии, заместителя председателя, секретаря и членов комиссии формируется из числа наиболее опытных работников </w:t>
      </w:r>
      <w:r w:rsidR="000344BD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0344BD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>«Е-класс», работников образовательных учреждений (организаций), осуществляющих подготовку водителей транспортных средств, - членов некоммерческого партнерства.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Персональный состав аттестационной комиссии утверждается приказом директора </w:t>
      </w:r>
      <w:r w:rsidR="000344BD">
        <w:rPr>
          <w:rFonts w:ascii="Times New Roman" w:hAnsi="Times New Roman"/>
          <w:sz w:val="24"/>
          <w:szCs w:val="24"/>
        </w:rPr>
        <w:t>ЧПОУ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0344BD">
        <w:rPr>
          <w:rFonts w:ascii="Times New Roman" w:hAnsi="Times New Roman"/>
          <w:sz w:val="24"/>
          <w:szCs w:val="24"/>
        </w:rPr>
        <w:t xml:space="preserve">Автошкола </w:t>
      </w:r>
      <w:r>
        <w:rPr>
          <w:rFonts w:ascii="Times New Roman" w:hAnsi="Times New Roman"/>
          <w:sz w:val="24"/>
          <w:szCs w:val="24"/>
        </w:rPr>
        <w:t>«Е-класс».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Основными принципами работы аттестационной комиссии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установлении соответствия фактически выполняемых обязанностей и квалификации работников требованиям квалификационных характеристик.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Основными задачами работы аттестационной комиссии аттестации являются: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стимулирование нецеленаправленного, непрерывного повышения уровня квалификации педагогических работников, их методологической культуры, личностного роста, использования ими современных педагогических технологий;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повышение эффективности и качества педагогического труда;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выявление перспектив использования потенциальных возможностей педагогических работников;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учет требований государственных образовательных стандартов.</w:t>
      </w:r>
    </w:p>
    <w:p w:rsidR="004650A9" w:rsidRDefault="004650A9" w:rsidP="00F0777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650A9" w:rsidRDefault="004650A9" w:rsidP="00162A68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РАБОТЫ АТТЕСТАЦИОННОЙ КОМИССИИ</w:t>
      </w:r>
    </w:p>
    <w:p w:rsidR="004650A9" w:rsidRDefault="004650A9" w:rsidP="00B6030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 Основанием для заседания аттестационной комиссии является представление работодателя.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Представление должно содержать мотивированную всестороннюю и объективную оценку профессиональных, деловых качеств педагогического работника, результатов его профессиональной деятельности на основе квалификационной характеристики по занимаемой должности, информацию о прохождении педагогическим работником повышения квалификации, в том числе по направлению работодателя.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3.3. С представлением педагогический работник должен быть ознакомлен работодателем под роспись. После ознакомления с представлением педагогический работник имеет право представить в аттестационную комиссию собственные сведения, характеризующие его трудовую деятельность, а также заявление с соответствующим обоснованием в случае несогласия с представлением работодателя.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Информация о дате, месте и времени заседания аттестационной комиссии письменно доводится работодателем до сведения заинтересованных педагогических работников, не позднее, чем за семь календарных дней.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Педагогический работник имеет право лично присутствовать на заседании аттестационной комиссии, о чем письменно уведомляет аттестационную комиссию.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Решение аттестационной комиссии принимается в отсутствие педагогического работника открытым голосованием большинством голосов присутствующих на заседании членов аттестационной комиссии.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 Решение аттестационной комиссии оформляется протоколом, который подписывается председателем, заместителем председателя, секретарем и членами аттестационной комиссии, принимающими участие в голосовании.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 На основании принятого решения аттестационной комиссией составляется рекомендация для работодателя о соответствии или несоответствии фактически выполняемых обязанностей и квалификации работника требованиям квалификационных характеристик.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3.9. В случае необходимости аттестационная комиссия заносит рекомендации по совершенствованию профессиональной деятельности педагогического работника, о необходимости повышения его квалификации с указанием специализации и другие рекомендации.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3.10.  Рекомендации направляются работодателю педагогического работника в срок не позднее семи календарных дней </w:t>
      </w:r>
      <w:proofErr w:type="gramStart"/>
      <w:r>
        <w:rPr>
          <w:rFonts w:ascii="Times New Roman" w:hAnsi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/>
          <w:sz w:val="24"/>
          <w:szCs w:val="24"/>
        </w:rPr>
        <w:t xml:space="preserve"> решения аттестационной комиссии для ознакомления с ними работника под роспись и принятия решений в соответствии с Трудовым кодексом Российской Федерации.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3.11. Решение аттестационной комиссии утверждается приказом работодателя, копия приказа хранится в личном деле педагогического работника.</w:t>
      </w:r>
    </w:p>
    <w:p w:rsidR="004650A9" w:rsidRDefault="004650A9" w:rsidP="00B603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650A9" w:rsidRDefault="004650A9" w:rsidP="000602C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ЗАКЛЮЧИТЕЛЬНЫЕ ПОЛОЖЕНИЯ.</w:t>
      </w:r>
    </w:p>
    <w:p w:rsidR="004650A9" w:rsidRDefault="004650A9" w:rsidP="000602CC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Default="004650A9" w:rsidP="000602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proofErr w:type="gramStart"/>
      <w:r>
        <w:rPr>
          <w:rFonts w:ascii="Times New Roman" w:hAnsi="Times New Roman"/>
          <w:sz w:val="24"/>
          <w:szCs w:val="24"/>
        </w:rPr>
        <w:t>Лица, не имеющие специальной подготовки или стажа работы, установленных в разделе «Требования к квалификации», но обладающие достаточным практическим опытом  и выполняющие качественно и в полном объеме возложенные на них должностные обязанности, по рекомендации аттестационной комиссии, в порядке исключения могут быть назначены на соответствующие должности так же, как и лица, имеющие специальную подготовку и стаж работы.</w:t>
      </w:r>
      <w:proofErr w:type="gramEnd"/>
    </w:p>
    <w:p w:rsidR="004650A9" w:rsidRDefault="004650A9" w:rsidP="000602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В случае установления несоответствия вновь принимаемого на работу педагогического работника требованиям квалификационной характеристики, трудовой договор с ним не заключается.</w:t>
      </w:r>
    </w:p>
    <w:p w:rsidR="004650A9" w:rsidRDefault="004650A9" w:rsidP="000602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В случае признания уже работающего педагогического работника несоответствующим занимаемой должности вследствие недостаточной квалификации трудовой договор с ним может быть расторгнут в соответствии с пунктом 3 части 1 статьи 81 Трудового кодекса Российской Федерации. </w:t>
      </w:r>
      <w:proofErr w:type="gramStart"/>
      <w:r>
        <w:rPr>
          <w:rFonts w:ascii="Times New Roman" w:hAnsi="Times New Roman"/>
          <w:sz w:val="24"/>
          <w:szCs w:val="24"/>
        </w:rPr>
        <w:t>Увольнение по данному основанию допускается, если невозможно перевести педагогического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 (часть 3 статьи 81 Трудового кодекса Российской Федерации).</w:t>
      </w:r>
      <w:proofErr w:type="gramEnd"/>
    </w:p>
    <w:p w:rsidR="004650A9" w:rsidRPr="000602CC" w:rsidRDefault="004650A9" w:rsidP="000602C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Результаты принятого решения педагогический работник вправе обжаловать в соответствии с законодательством Российской Федерации.</w:t>
      </w:r>
    </w:p>
    <w:p w:rsidR="004650A9" w:rsidRPr="005D302B" w:rsidRDefault="004650A9" w:rsidP="005E0B5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650A9" w:rsidRPr="008008D6" w:rsidRDefault="004650A9" w:rsidP="0017180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650A9" w:rsidRPr="008008D6" w:rsidRDefault="004650A9" w:rsidP="00CE39C6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4650A9" w:rsidRPr="008008D6" w:rsidSect="00162A6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22879"/>
    <w:multiLevelType w:val="hybridMultilevel"/>
    <w:tmpl w:val="6DFE4A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3603"/>
    <w:rsid w:val="000140E9"/>
    <w:rsid w:val="00022FE5"/>
    <w:rsid w:val="00025C7C"/>
    <w:rsid w:val="000344BD"/>
    <w:rsid w:val="000571D8"/>
    <w:rsid w:val="000602CC"/>
    <w:rsid w:val="00061406"/>
    <w:rsid w:val="0007278B"/>
    <w:rsid w:val="000734E7"/>
    <w:rsid w:val="00083193"/>
    <w:rsid w:val="00085B54"/>
    <w:rsid w:val="000875A5"/>
    <w:rsid w:val="000878C1"/>
    <w:rsid w:val="000917F5"/>
    <w:rsid w:val="00093B52"/>
    <w:rsid w:val="00096D6F"/>
    <w:rsid w:val="000A6D1C"/>
    <w:rsid w:val="000A76A4"/>
    <w:rsid w:val="000B7D28"/>
    <w:rsid w:val="000C4049"/>
    <w:rsid w:val="000D6485"/>
    <w:rsid w:val="000E12FE"/>
    <w:rsid w:val="000E37C3"/>
    <w:rsid w:val="000E71D8"/>
    <w:rsid w:val="000F2C82"/>
    <w:rsid w:val="000F7B98"/>
    <w:rsid w:val="00104C28"/>
    <w:rsid w:val="0013112E"/>
    <w:rsid w:val="00131744"/>
    <w:rsid w:val="0013773C"/>
    <w:rsid w:val="00146230"/>
    <w:rsid w:val="00147A0C"/>
    <w:rsid w:val="0015659E"/>
    <w:rsid w:val="00162A68"/>
    <w:rsid w:val="00171805"/>
    <w:rsid w:val="0018323F"/>
    <w:rsid w:val="001877B7"/>
    <w:rsid w:val="0019294C"/>
    <w:rsid w:val="001930C7"/>
    <w:rsid w:val="001B1D2B"/>
    <w:rsid w:val="001B32C9"/>
    <w:rsid w:val="001C0666"/>
    <w:rsid w:val="001C1B1D"/>
    <w:rsid w:val="001C233B"/>
    <w:rsid w:val="001C29CD"/>
    <w:rsid w:val="001C536E"/>
    <w:rsid w:val="001D1881"/>
    <w:rsid w:val="001D64E4"/>
    <w:rsid w:val="001E6978"/>
    <w:rsid w:val="001E7A45"/>
    <w:rsid w:val="001F155B"/>
    <w:rsid w:val="001F41C0"/>
    <w:rsid w:val="001F68A8"/>
    <w:rsid w:val="002134A9"/>
    <w:rsid w:val="0021415E"/>
    <w:rsid w:val="0021477E"/>
    <w:rsid w:val="00214D5D"/>
    <w:rsid w:val="0021507F"/>
    <w:rsid w:val="002200B7"/>
    <w:rsid w:val="00226696"/>
    <w:rsid w:val="00235BE5"/>
    <w:rsid w:val="00246288"/>
    <w:rsid w:val="00247A5B"/>
    <w:rsid w:val="002506A5"/>
    <w:rsid w:val="002578BE"/>
    <w:rsid w:val="00263436"/>
    <w:rsid w:val="002638BC"/>
    <w:rsid w:val="00281D9B"/>
    <w:rsid w:val="0028613B"/>
    <w:rsid w:val="00286A3F"/>
    <w:rsid w:val="002B05A6"/>
    <w:rsid w:val="002C11A8"/>
    <w:rsid w:val="002D11AE"/>
    <w:rsid w:val="002D243D"/>
    <w:rsid w:val="002D3098"/>
    <w:rsid w:val="002E1DC5"/>
    <w:rsid w:val="002E26B1"/>
    <w:rsid w:val="002E482C"/>
    <w:rsid w:val="002F02D2"/>
    <w:rsid w:val="002F6015"/>
    <w:rsid w:val="003022A2"/>
    <w:rsid w:val="00304620"/>
    <w:rsid w:val="00325444"/>
    <w:rsid w:val="0033258F"/>
    <w:rsid w:val="0034194C"/>
    <w:rsid w:val="00346332"/>
    <w:rsid w:val="00350756"/>
    <w:rsid w:val="003579B1"/>
    <w:rsid w:val="00357E0C"/>
    <w:rsid w:val="00361811"/>
    <w:rsid w:val="00370645"/>
    <w:rsid w:val="0037361E"/>
    <w:rsid w:val="003801D8"/>
    <w:rsid w:val="00382CA5"/>
    <w:rsid w:val="00382E40"/>
    <w:rsid w:val="00386DA6"/>
    <w:rsid w:val="003879BE"/>
    <w:rsid w:val="003A7E58"/>
    <w:rsid w:val="003B29A9"/>
    <w:rsid w:val="003C4765"/>
    <w:rsid w:val="003D043D"/>
    <w:rsid w:val="003E2117"/>
    <w:rsid w:val="003F4061"/>
    <w:rsid w:val="003F7696"/>
    <w:rsid w:val="004036DA"/>
    <w:rsid w:val="004107E9"/>
    <w:rsid w:val="00416987"/>
    <w:rsid w:val="004221DF"/>
    <w:rsid w:val="0042693F"/>
    <w:rsid w:val="004341C9"/>
    <w:rsid w:val="0044193B"/>
    <w:rsid w:val="00443C5D"/>
    <w:rsid w:val="00444885"/>
    <w:rsid w:val="00447B29"/>
    <w:rsid w:val="00450C94"/>
    <w:rsid w:val="0045542D"/>
    <w:rsid w:val="00455B42"/>
    <w:rsid w:val="0045717C"/>
    <w:rsid w:val="00457361"/>
    <w:rsid w:val="00463147"/>
    <w:rsid w:val="004650A9"/>
    <w:rsid w:val="00466DF7"/>
    <w:rsid w:val="00490B45"/>
    <w:rsid w:val="004959E2"/>
    <w:rsid w:val="00497501"/>
    <w:rsid w:val="004A003E"/>
    <w:rsid w:val="004A1623"/>
    <w:rsid w:val="004B1028"/>
    <w:rsid w:val="004B1689"/>
    <w:rsid w:val="004B3370"/>
    <w:rsid w:val="004B3603"/>
    <w:rsid w:val="004B7608"/>
    <w:rsid w:val="004D11DC"/>
    <w:rsid w:val="004E7274"/>
    <w:rsid w:val="004F65C1"/>
    <w:rsid w:val="00511274"/>
    <w:rsid w:val="00526869"/>
    <w:rsid w:val="00532FC9"/>
    <w:rsid w:val="00537B9C"/>
    <w:rsid w:val="00551184"/>
    <w:rsid w:val="00555D77"/>
    <w:rsid w:val="00580116"/>
    <w:rsid w:val="00582AEE"/>
    <w:rsid w:val="00583F06"/>
    <w:rsid w:val="00585D19"/>
    <w:rsid w:val="00596C10"/>
    <w:rsid w:val="005A3AFB"/>
    <w:rsid w:val="005A4D1F"/>
    <w:rsid w:val="005B0CE5"/>
    <w:rsid w:val="005B21D3"/>
    <w:rsid w:val="005C1476"/>
    <w:rsid w:val="005D2F5C"/>
    <w:rsid w:val="005D302B"/>
    <w:rsid w:val="005E0B5A"/>
    <w:rsid w:val="005F10E8"/>
    <w:rsid w:val="005F33DA"/>
    <w:rsid w:val="005F4F12"/>
    <w:rsid w:val="005F5C0F"/>
    <w:rsid w:val="005F5C12"/>
    <w:rsid w:val="005F5CCC"/>
    <w:rsid w:val="005F6175"/>
    <w:rsid w:val="005F76A3"/>
    <w:rsid w:val="0060551E"/>
    <w:rsid w:val="00614320"/>
    <w:rsid w:val="0061686F"/>
    <w:rsid w:val="006175AE"/>
    <w:rsid w:val="00617AEC"/>
    <w:rsid w:val="00620933"/>
    <w:rsid w:val="00627D13"/>
    <w:rsid w:val="0063373E"/>
    <w:rsid w:val="0064007F"/>
    <w:rsid w:val="006403EE"/>
    <w:rsid w:val="00641848"/>
    <w:rsid w:val="006443F1"/>
    <w:rsid w:val="00650D59"/>
    <w:rsid w:val="006516C8"/>
    <w:rsid w:val="00663559"/>
    <w:rsid w:val="0067098F"/>
    <w:rsid w:val="00673DFE"/>
    <w:rsid w:val="00674C93"/>
    <w:rsid w:val="00686AC8"/>
    <w:rsid w:val="006976AE"/>
    <w:rsid w:val="006B0ECB"/>
    <w:rsid w:val="006E5D58"/>
    <w:rsid w:val="006E7A19"/>
    <w:rsid w:val="006F0F99"/>
    <w:rsid w:val="00710FB7"/>
    <w:rsid w:val="007149BC"/>
    <w:rsid w:val="00723974"/>
    <w:rsid w:val="0073640D"/>
    <w:rsid w:val="00754C8B"/>
    <w:rsid w:val="007558A8"/>
    <w:rsid w:val="00762555"/>
    <w:rsid w:val="00763E69"/>
    <w:rsid w:val="00771DF4"/>
    <w:rsid w:val="0077301F"/>
    <w:rsid w:val="00773BD6"/>
    <w:rsid w:val="00773FD1"/>
    <w:rsid w:val="00777186"/>
    <w:rsid w:val="00780229"/>
    <w:rsid w:val="00781E05"/>
    <w:rsid w:val="007844F2"/>
    <w:rsid w:val="00787B29"/>
    <w:rsid w:val="00793995"/>
    <w:rsid w:val="007A36F0"/>
    <w:rsid w:val="007A6959"/>
    <w:rsid w:val="007B2422"/>
    <w:rsid w:val="007B464B"/>
    <w:rsid w:val="007B7579"/>
    <w:rsid w:val="007D09DA"/>
    <w:rsid w:val="007D3580"/>
    <w:rsid w:val="007E1C2E"/>
    <w:rsid w:val="007E65E5"/>
    <w:rsid w:val="007F43C8"/>
    <w:rsid w:val="007F6B2D"/>
    <w:rsid w:val="008004AB"/>
    <w:rsid w:val="008008D6"/>
    <w:rsid w:val="00804F82"/>
    <w:rsid w:val="00817905"/>
    <w:rsid w:val="00817E20"/>
    <w:rsid w:val="00823849"/>
    <w:rsid w:val="00823BAF"/>
    <w:rsid w:val="00825B5A"/>
    <w:rsid w:val="00857098"/>
    <w:rsid w:val="00875F18"/>
    <w:rsid w:val="00883EC7"/>
    <w:rsid w:val="00884600"/>
    <w:rsid w:val="00892513"/>
    <w:rsid w:val="008975B5"/>
    <w:rsid w:val="008A38B6"/>
    <w:rsid w:val="008C3CCB"/>
    <w:rsid w:val="008C5E77"/>
    <w:rsid w:val="008D18A3"/>
    <w:rsid w:val="008D2D70"/>
    <w:rsid w:val="008D52FF"/>
    <w:rsid w:val="008D7E9B"/>
    <w:rsid w:val="008F6DE2"/>
    <w:rsid w:val="00904EDE"/>
    <w:rsid w:val="0090778A"/>
    <w:rsid w:val="00921E4C"/>
    <w:rsid w:val="00924D20"/>
    <w:rsid w:val="00925E41"/>
    <w:rsid w:val="00927008"/>
    <w:rsid w:val="00931203"/>
    <w:rsid w:val="00936574"/>
    <w:rsid w:val="00941284"/>
    <w:rsid w:val="009603E6"/>
    <w:rsid w:val="00972494"/>
    <w:rsid w:val="00974CD7"/>
    <w:rsid w:val="00993198"/>
    <w:rsid w:val="0099396D"/>
    <w:rsid w:val="00997688"/>
    <w:rsid w:val="009B49AD"/>
    <w:rsid w:val="009B51F8"/>
    <w:rsid w:val="009C03A1"/>
    <w:rsid w:val="009E08D5"/>
    <w:rsid w:val="009E15D7"/>
    <w:rsid w:val="009E22F7"/>
    <w:rsid w:val="009E4F69"/>
    <w:rsid w:val="009E64D7"/>
    <w:rsid w:val="009F10A0"/>
    <w:rsid w:val="00A01F98"/>
    <w:rsid w:val="00A15147"/>
    <w:rsid w:val="00A37464"/>
    <w:rsid w:val="00A40250"/>
    <w:rsid w:val="00A40BA8"/>
    <w:rsid w:val="00A604D2"/>
    <w:rsid w:val="00A61E42"/>
    <w:rsid w:val="00A64424"/>
    <w:rsid w:val="00A655DC"/>
    <w:rsid w:val="00A74933"/>
    <w:rsid w:val="00A76313"/>
    <w:rsid w:val="00A844F3"/>
    <w:rsid w:val="00A920B4"/>
    <w:rsid w:val="00A92809"/>
    <w:rsid w:val="00A93030"/>
    <w:rsid w:val="00A94E14"/>
    <w:rsid w:val="00A96BE5"/>
    <w:rsid w:val="00A96D51"/>
    <w:rsid w:val="00A9712E"/>
    <w:rsid w:val="00AB48BD"/>
    <w:rsid w:val="00AC22D9"/>
    <w:rsid w:val="00AD1E8F"/>
    <w:rsid w:val="00AD351F"/>
    <w:rsid w:val="00AE0F4D"/>
    <w:rsid w:val="00AE2CD6"/>
    <w:rsid w:val="00AE4F0E"/>
    <w:rsid w:val="00AF62A7"/>
    <w:rsid w:val="00B04D1C"/>
    <w:rsid w:val="00B6030B"/>
    <w:rsid w:val="00B62367"/>
    <w:rsid w:val="00B65726"/>
    <w:rsid w:val="00B672C2"/>
    <w:rsid w:val="00B701D7"/>
    <w:rsid w:val="00B737BB"/>
    <w:rsid w:val="00B737DA"/>
    <w:rsid w:val="00B815A7"/>
    <w:rsid w:val="00B81FCA"/>
    <w:rsid w:val="00B829AF"/>
    <w:rsid w:val="00B83710"/>
    <w:rsid w:val="00B85D66"/>
    <w:rsid w:val="00B92E45"/>
    <w:rsid w:val="00B9376E"/>
    <w:rsid w:val="00B94DA2"/>
    <w:rsid w:val="00BA44F7"/>
    <w:rsid w:val="00BA5F86"/>
    <w:rsid w:val="00BB0419"/>
    <w:rsid w:val="00BD42F4"/>
    <w:rsid w:val="00BE241B"/>
    <w:rsid w:val="00BE3869"/>
    <w:rsid w:val="00BE716C"/>
    <w:rsid w:val="00BF187C"/>
    <w:rsid w:val="00C06341"/>
    <w:rsid w:val="00C209BD"/>
    <w:rsid w:val="00C26628"/>
    <w:rsid w:val="00C311D9"/>
    <w:rsid w:val="00C41388"/>
    <w:rsid w:val="00C43389"/>
    <w:rsid w:val="00C56FDA"/>
    <w:rsid w:val="00C735B6"/>
    <w:rsid w:val="00C774EC"/>
    <w:rsid w:val="00C844CA"/>
    <w:rsid w:val="00C92BC7"/>
    <w:rsid w:val="00CA12AB"/>
    <w:rsid w:val="00CA1A32"/>
    <w:rsid w:val="00CA24DA"/>
    <w:rsid w:val="00CA3706"/>
    <w:rsid w:val="00CC2888"/>
    <w:rsid w:val="00CC3B4A"/>
    <w:rsid w:val="00CC6A37"/>
    <w:rsid w:val="00CD4E5A"/>
    <w:rsid w:val="00CD6BB5"/>
    <w:rsid w:val="00CE39C6"/>
    <w:rsid w:val="00CF0140"/>
    <w:rsid w:val="00CF094B"/>
    <w:rsid w:val="00CF1597"/>
    <w:rsid w:val="00D02976"/>
    <w:rsid w:val="00D10D3E"/>
    <w:rsid w:val="00D248D6"/>
    <w:rsid w:val="00D27172"/>
    <w:rsid w:val="00D27B61"/>
    <w:rsid w:val="00D40E7B"/>
    <w:rsid w:val="00D4593C"/>
    <w:rsid w:val="00D53069"/>
    <w:rsid w:val="00D57710"/>
    <w:rsid w:val="00D62212"/>
    <w:rsid w:val="00D64870"/>
    <w:rsid w:val="00D64D4A"/>
    <w:rsid w:val="00D660F6"/>
    <w:rsid w:val="00D747AB"/>
    <w:rsid w:val="00D800DD"/>
    <w:rsid w:val="00D84606"/>
    <w:rsid w:val="00D86AB3"/>
    <w:rsid w:val="00DA0692"/>
    <w:rsid w:val="00DA4296"/>
    <w:rsid w:val="00DB5F33"/>
    <w:rsid w:val="00DB7669"/>
    <w:rsid w:val="00DC2516"/>
    <w:rsid w:val="00DC5637"/>
    <w:rsid w:val="00DC6773"/>
    <w:rsid w:val="00DD077C"/>
    <w:rsid w:val="00DE1A3C"/>
    <w:rsid w:val="00DE38D1"/>
    <w:rsid w:val="00DE5188"/>
    <w:rsid w:val="00DE5D3E"/>
    <w:rsid w:val="00DF0D31"/>
    <w:rsid w:val="00E002B1"/>
    <w:rsid w:val="00E014C2"/>
    <w:rsid w:val="00E10513"/>
    <w:rsid w:val="00E11476"/>
    <w:rsid w:val="00E1178E"/>
    <w:rsid w:val="00E23198"/>
    <w:rsid w:val="00E33562"/>
    <w:rsid w:val="00E33D07"/>
    <w:rsid w:val="00E45D34"/>
    <w:rsid w:val="00E5123B"/>
    <w:rsid w:val="00E51B0F"/>
    <w:rsid w:val="00E54404"/>
    <w:rsid w:val="00E57EB1"/>
    <w:rsid w:val="00E61923"/>
    <w:rsid w:val="00E62AC8"/>
    <w:rsid w:val="00E842CB"/>
    <w:rsid w:val="00E918D3"/>
    <w:rsid w:val="00E937C6"/>
    <w:rsid w:val="00E94C68"/>
    <w:rsid w:val="00E9699B"/>
    <w:rsid w:val="00EA548E"/>
    <w:rsid w:val="00EA640D"/>
    <w:rsid w:val="00EB17F3"/>
    <w:rsid w:val="00EC0C97"/>
    <w:rsid w:val="00EC0F95"/>
    <w:rsid w:val="00EC7273"/>
    <w:rsid w:val="00ED642E"/>
    <w:rsid w:val="00ED7603"/>
    <w:rsid w:val="00EE25D5"/>
    <w:rsid w:val="00EF1CE1"/>
    <w:rsid w:val="00EF508C"/>
    <w:rsid w:val="00F07771"/>
    <w:rsid w:val="00F30681"/>
    <w:rsid w:val="00F30D6A"/>
    <w:rsid w:val="00F33208"/>
    <w:rsid w:val="00F33B79"/>
    <w:rsid w:val="00F374DB"/>
    <w:rsid w:val="00F51E0E"/>
    <w:rsid w:val="00F5398F"/>
    <w:rsid w:val="00F57472"/>
    <w:rsid w:val="00F6187C"/>
    <w:rsid w:val="00F63641"/>
    <w:rsid w:val="00F665D3"/>
    <w:rsid w:val="00F70265"/>
    <w:rsid w:val="00F71A5E"/>
    <w:rsid w:val="00F73DF6"/>
    <w:rsid w:val="00F9772E"/>
    <w:rsid w:val="00FA2CDA"/>
    <w:rsid w:val="00FC72CA"/>
    <w:rsid w:val="00FE04EF"/>
    <w:rsid w:val="00FE2F50"/>
    <w:rsid w:val="00FE3A66"/>
    <w:rsid w:val="00FE4883"/>
    <w:rsid w:val="00FE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D1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D302B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F61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6187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8</cp:revision>
  <cp:lastPrinted>2015-11-25T11:05:00Z</cp:lastPrinted>
  <dcterms:created xsi:type="dcterms:W3CDTF">2015-11-25T07:49:00Z</dcterms:created>
  <dcterms:modified xsi:type="dcterms:W3CDTF">2017-11-17T10:33:00Z</dcterms:modified>
</cp:coreProperties>
</file>